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A3E60" w14:textId="467BF9B2" w:rsidR="00660849" w:rsidRDefault="00101225">
      <w:pPr>
        <w:pStyle w:val="KeinLeerraum"/>
        <w:framePr w:wrap="around"/>
      </w:pPr>
      <w:r>
        <w:t>2</w:t>
      </w:r>
      <w:r w:rsidR="007177BC">
        <w:t>1</w:t>
      </w:r>
      <w:r w:rsidR="00396D9F">
        <w:t xml:space="preserve">. </w:t>
      </w:r>
      <w:r>
        <w:t>August</w:t>
      </w:r>
      <w:r w:rsidR="00235A3E">
        <w:t xml:space="preserve"> </w:t>
      </w:r>
      <w:r>
        <w:t>2020</w:t>
      </w:r>
    </w:p>
    <w:p w14:paraId="0DB7AE43" w14:textId="77777777" w:rsidR="00660849" w:rsidRDefault="00660849">
      <w:pPr>
        <w:pStyle w:val="KeinLeerraum"/>
        <w:framePr w:wrap="around"/>
      </w:pPr>
    </w:p>
    <w:p w14:paraId="5AA4FB75" w14:textId="77777777" w:rsidR="00660849" w:rsidRDefault="00660849">
      <w:pPr>
        <w:pStyle w:val="KeinLeerraum"/>
        <w:framePr w:wrap="around"/>
      </w:pPr>
    </w:p>
    <w:p w14:paraId="064F9D69" w14:textId="77777777" w:rsidR="00660849" w:rsidRDefault="00660849">
      <w:pPr>
        <w:pStyle w:val="KeinLeerraum"/>
        <w:framePr w:wrap="around"/>
      </w:pPr>
    </w:p>
    <w:p w14:paraId="0FD9CF3A" w14:textId="77777777" w:rsidR="00396D9F" w:rsidRDefault="00396D9F">
      <w:pPr>
        <w:pStyle w:val="KeinLeerraum"/>
        <w:framePr w:wrap="around"/>
      </w:pPr>
    </w:p>
    <w:p w14:paraId="375679D2" w14:textId="77777777" w:rsidR="00660849" w:rsidRDefault="00660849">
      <w:pPr>
        <w:pStyle w:val="KeinLeerraum"/>
        <w:framePr w:wrap="around"/>
      </w:pPr>
    </w:p>
    <w:p w14:paraId="0B8C3B5E" w14:textId="46F94158" w:rsidR="00660849" w:rsidRDefault="00235A3E" w:rsidP="00CA1EBE">
      <w:pPr>
        <w:pStyle w:val="KeinLeerraum"/>
        <w:framePr w:wrap="around"/>
        <w:tabs>
          <w:tab w:val="left" w:pos="4678"/>
        </w:tabs>
        <w:rPr>
          <w:lang w:eastAsia="de-CH"/>
        </w:rPr>
      </w:pPr>
      <w:r>
        <w:rPr>
          <w:lang w:eastAsia="de-CH"/>
        </w:rPr>
        <w:t>Volkswirtschafts- und Gesundheitsdirektion</w:t>
      </w:r>
      <w:r w:rsidR="00AA4B44">
        <w:rPr>
          <w:lang w:eastAsia="de-CH"/>
        </w:rPr>
        <w:tab/>
      </w:r>
      <w:r w:rsidR="00AA4B44">
        <w:rPr>
          <w:lang w:eastAsia="de-CH"/>
        </w:rPr>
        <w:tab/>
      </w:r>
      <w:r w:rsidR="00AA4B44">
        <w:rPr>
          <w:lang w:eastAsia="de-CH"/>
        </w:rPr>
        <w:tab/>
      </w:r>
      <w:r w:rsidR="00AA4B44" w:rsidRPr="00AA4B44">
        <w:rPr>
          <w:b/>
          <w:i/>
          <w:spacing w:val="300"/>
          <w:u w:val="single"/>
          <w:lang w:eastAsia="de-CH"/>
        </w:rPr>
        <w:t>Kopie</w:t>
      </w:r>
    </w:p>
    <w:p w14:paraId="1DCE42F7" w14:textId="77777777" w:rsidR="00660849" w:rsidRDefault="00235A3E">
      <w:pPr>
        <w:shd w:val="clear" w:color="auto" w:fill="FFFFFF"/>
        <w:spacing w:after="0"/>
        <w:rPr>
          <w:lang w:eastAsia="de-CH"/>
        </w:rPr>
      </w:pPr>
      <w:r>
        <w:rPr>
          <w:lang w:eastAsia="de-CH"/>
        </w:rPr>
        <w:t>Herr Regierungsrat Thomas Weber</w:t>
      </w:r>
    </w:p>
    <w:p w14:paraId="0CEBD1F4" w14:textId="77777777" w:rsidR="00660849" w:rsidRDefault="00235A3E">
      <w:pPr>
        <w:shd w:val="clear" w:color="auto" w:fill="FFFFFF"/>
        <w:spacing w:after="0"/>
        <w:rPr>
          <w:lang w:eastAsia="de-CH"/>
        </w:rPr>
      </w:pPr>
      <w:r>
        <w:rPr>
          <w:lang w:eastAsia="de-CH"/>
        </w:rPr>
        <w:t>Bahnhofstrasse 5</w:t>
      </w:r>
    </w:p>
    <w:p w14:paraId="4DE23769" w14:textId="77777777" w:rsidR="00660849" w:rsidRDefault="00235A3E">
      <w:pPr>
        <w:pStyle w:val="KeinLeerraum"/>
        <w:framePr w:wrap="around"/>
      </w:pPr>
      <w:r>
        <w:t xml:space="preserve">4410 </w:t>
      </w:r>
      <w:r>
        <w:rPr>
          <w:bCs/>
        </w:rPr>
        <w:t>Liestal</w:t>
      </w:r>
    </w:p>
    <w:p w14:paraId="7A7492B4" w14:textId="77777777" w:rsidR="00660849" w:rsidRDefault="00660849">
      <w:pPr>
        <w:pStyle w:val="KeinLeerraum"/>
        <w:framePr w:wrap="around"/>
      </w:pPr>
    </w:p>
    <w:p w14:paraId="674B050E" w14:textId="77777777" w:rsidR="00660849" w:rsidRDefault="00660849">
      <w:pPr>
        <w:pStyle w:val="KeinLeerraum"/>
        <w:framePr w:wrap="around"/>
      </w:pPr>
    </w:p>
    <w:p w14:paraId="16426F30" w14:textId="77777777" w:rsidR="00396D9F" w:rsidRDefault="00396D9F">
      <w:pPr>
        <w:pStyle w:val="KeinLeerraum"/>
        <w:framePr w:wrap="around"/>
      </w:pPr>
    </w:p>
    <w:p w14:paraId="440DD3CF" w14:textId="77777777" w:rsidR="00660849" w:rsidRDefault="00660849">
      <w:pPr>
        <w:pStyle w:val="KeinLeerraum"/>
        <w:framePr w:wrap="around"/>
      </w:pPr>
    </w:p>
    <w:p w14:paraId="6183915A" w14:textId="7E00D212" w:rsidR="00660849" w:rsidRDefault="00235A3E">
      <w:pPr>
        <w:pStyle w:val="berschrift1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Vernehmlassung </w:t>
      </w:r>
      <w:r w:rsidR="00101225">
        <w:rPr>
          <w:sz w:val="24"/>
          <w:szCs w:val="24"/>
          <w:u w:val="none"/>
        </w:rPr>
        <w:t xml:space="preserve">zur Anhörung </w:t>
      </w:r>
      <w:r>
        <w:rPr>
          <w:sz w:val="24"/>
          <w:szCs w:val="24"/>
          <w:u w:val="none"/>
        </w:rPr>
        <w:t xml:space="preserve">betreffend </w:t>
      </w:r>
      <w:r w:rsidR="00101225">
        <w:rPr>
          <w:sz w:val="24"/>
          <w:szCs w:val="24"/>
          <w:u w:val="none"/>
        </w:rPr>
        <w:t xml:space="preserve">Einführung des RAI-Index 2016 sowie BESA LK 2010 unkalibriert in den Alters- und Pflegeheimen </w:t>
      </w:r>
      <w:r>
        <w:rPr>
          <w:sz w:val="24"/>
          <w:szCs w:val="24"/>
          <w:u w:val="none"/>
        </w:rPr>
        <w:t>(VAGS-Projekt)</w:t>
      </w:r>
    </w:p>
    <w:p w14:paraId="0F6C0BC8" w14:textId="1233935B" w:rsidR="00660849" w:rsidRDefault="00235A3E">
      <w:r>
        <w:t>Sehr geehrter Herr Regierungsrat</w:t>
      </w:r>
    </w:p>
    <w:p w14:paraId="3F0CA237" w14:textId="2CBAAD66" w:rsidR="00660849" w:rsidRDefault="00235A3E">
      <w:r>
        <w:t xml:space="preserve">Im Namen des Verbands Basellandschaftlicher Gemeinden (VBLG) danken wir für die Einladung zur </w:t>
      </w:r>
      <w:r w:rsidR="00101225">
        <w:t xml:space="preserve">Anhörung betreffend Einführung des RAI-Index 2016 sowie BESA LK 2010 unkalibriert in den Alters- und Pflegeheimen. </w:t>
      </w:r>
    </w:p>
    <w:p w14:paraId="538849D0" w14:textId="3793DC40" w:rsidR="00101225" w:rsidRDefault="00235A3E">
      <w:pPr>
        <w:spacing w:after="0"/>
      </w:pPr>
      <w:r>
        <w:t xml:space="preserve">Wir begrüssen, dass </w:t>
      </w:r>
      <w:r w:rsidR="00101225">
        <w:t xml:space="preserve">durch die Einführung des RAI-Index sowie BESA LK 2010 in den Alters- und Pflegeheimen die Demenzkosten an den korrekten Ort – nämlich zu den Pflegekosten – verschoben </w:t>
      </w:r>
      <w:r w:rsidR="0094302D">
        <w:t>werden</w:t>
      </w:r>
      <w:r w:rsidR="00101225">
        <w:t>. Damit wir</w:t>
      </w:r>
      <w:r w:rsidR="0094302D">
        <w:t>d</w:t>
      </w:r>
      <w:r w:rsidR="00101225">
        <w:t xml:space="preserve"> ein Bundesgerichtsurteil umgesetzt und gleichzeitig ergibt sich eine Angleichung an unsere Nachbarkantone, welche diese Systematik bereits eingeführt haben. </w:t>
      </w:r>
    </w:p>
    <w:p w14:paraId="3116FC8D" w14:textId="77777777" w:rsidR="00101225" w:rsidRDefault="00101225">
      <w:pPr>
        <w:spacing w:after="0"/>
      </w:pPr>
    </w:p>
    <w:p w14:paraId="3705DB9E" w14:textId="6BB1606F" w:rsidR="00101225" w:rsidRDefault="00101225">
      <w:pPr>
        <w:spacing w:after="0"/>
      </w:pPr>
      <w:r>
        <w:t xml:space="preserve">Im Rahmen eines VAGS-Projektes konnten die Vertreterinnen und Vertreter der Gemeinden </w:t>
      </w:r>
      <w:r w:rsidR="009F532E">
        <w:t xml:space="preserve">die Details mitgestalten. Durch die Verschiebung der Demenzkosten weg von den Betreuungskosten zur Pflege </w:t>
      </w:r>
      <w:r>
        <w:t>werden inskünftig auch die Krankenkassen zahlungspflichtig.</w:t>
      </w:r>
    </w:p>
    <w:p w14:paraId="0BBDCD69" w14:textId="0B7DE0FB" w:rsidR="00B25528" w:rsidRDefault="00B25528">
      <w:pPr>
        <w:spacing w:after="0"/>
      </w:pPr>
    </w:p>
    <w:p w14:paraId="1F2171E0" w14:textId="58DECE0E" w:rsidR="00597578" w:rsidRDefault="009752AC">
      <w:pPr>
        <w:spacing w:after="0"/>
      </w:pPr>
      <w:r>
        <w:t>Wir sind uns</w:t>
      </w:r>
      <w:r w:rsidR="00B25528">
        <w:t xml:space="preserve"> bewusst, dass die Restkosten </w:t>
      </w:r>
      <w:r>
        <w:t>für die Gemeinden zwar steigen</w:t>
      </w:r>
      <w:r w:rsidR="009F532E">
        <w:t xml:space="preserve">; im </w:t>
      </w:r>
      <w:r>
        <w:t xml:space="preserve">Gegenzug fällt mit der Umstellung der bisherige Demenzzuschlag für die Gemeinden weg. </w:t>
      </w:r>
    </w:p>
    <w:p w14:paraId="4BF370A6" w14:textId="77777777" w:rsidR="00597578" w:rsidRDefault="00597578">
      <w:pPr>
        <w:spacing w:after="0"/>
      </w:pPr>
    </w:p>
    <w:p w14:paraId="2661F983" w14:textId="57575DCB" w:rsidR="009752AC" w:rsidRDefault="009F532E">
      <w:pPr>
        <w:spacing w:after="0"/>
      </w:pPr>
      <w:r>
        <w:t>Zusätzlich können d</w:t>
      </w:r>
      <w:r w:rsidR="009752AC">
        <w:t>ie Gemeinden von einer Senkung der Betreuungstaxen ausgehen</w:t>
      </w:r>
      <w:r>
        <w:t xml:space="preserve"> bzw. sind aufgefordert, diese bei den Heimen zu verlangen</w:t>
      </w:r>
      <w:r w:rsidR="009752AC">
        <w:t xml:space="preserve">. Dies </w:t>
      </w:r>
      <w:r w:rsidR="00597578">
        <w:t>wird</w:t>
      </w:r>
      <w:r w:rsidR="009752AC">
        <w:t xml:space="preserve"> zu einer Entlastung bei den Zusatzbeiträgen der EL-Bezügerinnen und -Bezüger</w:t>
      </w:r>
      <w:r w:rsidR="00597578">
        <w:t>n führen</w:t>
      </w:r>
      <w:r w:rsidR="009752AC">
        <w:t xml:space="preserve">. Als Nebeneffekt werden auch </w:t>
      </w:r>
      <w:r w:rsidR="00597578">
        <w:t>demenzkranke</w:t>
      </w:r>
      <w:r w:rsidR="009752AC">
        <w:t xml:space="preserve"> selbstzahlende Personen </w:t>
      </w:r>
      <w:r w:rsidR="00597578">
        <w:t>in Alters- und Pflegeheimen</w:t>
      </w:r>
      <w:r w:rsidR="009752AC">
        <w:t xml:space="preserve"> </w:t>
      </w:r>
      <w:r w:rsidR="00597578">
        <w:t>finanziell</w:t>
      </w:r>
      <w:r w:rsidR="009752AC">
        <w:t xml:space="preserve"> entlastet, was aus sozioökonomischer Sicht ebenfalls zu begrüssen ist.</w:t>
      </w:r>
    </w:p>
    <w:p w14:paraId="51A91DAE" w14:textId="5FE47BF8" w:rsidR="00597578" w:rsidRDefault="00597578">
      <w:pPr>
        <w:spacing w:after="0"/>
      </w:pPr>
    </w:p>
    <w:p w14:paraId="5B74B82D" w14:textId="6D4F6BC9" w:rsidR="00597578" w:rsidRDefault="00597578">
      <w:pPr>
        <w:spacing w:after="0"/>
      </w:pPr>
      <w:r>
        <w:t>Der VBLG dankt dem Regierungsrat für die gemeinsame Erarbeitung der neuen Systematik im Rahmen eines paritätischen VAGS-Projektes.</w:t>
      </w:r>
    </w:p>
    <w:p w14:paraId="1AE6ECD7" w14:textId="77777777" w:rsidR="00597578" w:rsidRDefault="00597578">
      <w:pPr>
        <w:spacing w:after="0"/>
      </w:pPr>
    </w:p>
    <w:p w14:paraId="2B64D831" w14:textId="2818C076" w:rsidR="00597578" w:rsidRDefault="00597578">
      <w:pPr>
        <w:ind w:left="284" w:hanging="284"/>
      </w:pPr>
      <w:r>
        <w:br w:type="page"/>
      </w:r>
    </w:p>
    <w:p w14:paraId="589C25DD" w14:textId="77777777" w:rsidR="009752AC" w:rsidRDefault="009752AC">
      <w:pPr>
        <w:spacing w:after="0"/>
      </w:pPr>
    </w:p>
    <w:p w14:paraId="0D805359" w14:textId="77777777" w:rsidR="00660849" w:rsidRDefault="00235A3E">
      <w:pPr>
        <w:rPr>
          <w:smallCaps/>
        </w:rPr>
      </w:pPr>
      <w:r>
        <w:t>Freundliche Grüsse</w:t>
      </w:r>
    </w:p>
    <w:p w14:paraId="0F0A42DE" w14:textId="77777777" w:rsidR="00660849" w:rsidRDefault="00235A3E">
      <w:pPr>
        <w:rPr>
          <w:smallCaps/>
          <w:sz w:val="28"/>
        </w:rPr>
      </w:pPr>
      <w:r>
        <w:rPr>
          <w:b/>
          <w:bCs/>
          <w:smallCaps/>
          <w:sz w:val="28"/>
        </w:rPr>
        <w:t>V</w:t>
      </w:r>
      <w:r>
        <w:rPr>
          <w:smallCaps/>
          <w:sz w:val="28"/>
        </w:rPr>
        <w:t xml:space="preserve">erband </w:t>
      </w:r>
      <w:r>
        <w:rPr>
          <w:b/>
          <w:bCs/>
          <w:smallCaps/>
          <w:sz w:val="28"/>
        </w:rPr>
        <w:t>B</w:t>
      </w:r>
      <w:r>
        <w:rPr>
          <w:smallCaps/>
          <w:sz w:val="28"/>
        </w:rPr>
        <w:t>asel</w:t>
      </w:r>
      <w:r>
        <w:rPr>
          <w:b/>
          <w:bCs/>
          <w:smallCaps/>
          <w:sz w:val="28"/>
        </w:rPr>
        <w:t>L</w:t>
      </w:r>
      <w:r>
        <w:rPr>
          <w:smallCaps/>
          <w:sz w:val="28"/>
        </w:rPr>
        <w:t xml:space="preserve">andschaftlicher </w:t>
      </w:r>
      <w:r>
        <w:rPr>
          <w:b/>
          <w:bCs/>
          <w:smallCaps/>
          <w:sz w:val="28"/>
        </w:rPr>
        <w:t>G</w:t>
      </w:r>
      <w:r>
        <w:rPr>
          <w:smallCaps/>
          <w:sz w:val="28"/>
        </w:rPr>
        <w:t>emeinden</w:t>
      </w:r>
    </w:p>
    <w:p w14:paraId="17B407B5" w14:textId="77777777" w:rsidR="00660849" w:rsidRDefault="00235A3E">
      <w:r>
        <w:t>Die Präsidentin:</w:t>
      </w:r>
      <w:r>
        <w:tab/>
      </w:r>
      <w:r>
        <w:tab/>
      </w:r>
      <w:r>
        <w:tab/>
        <w:t>Der Geschäftsführer:</w:t>
      </w:r>
    </w:p>
    <w:p w14:paraId="08188E55" w14:textId="42FEDE44" w:rsidR="009752AC" w:rsidRDefault="00AA4B44">
      <w:r>
        <w:t>sign.</w:t>
      </w:r>
      <w:r>
        <w:tab/>
      </w:r>
      <w:r>
        <w:tab/>
      </w:r>
      <w:r>
        <w:tab/>
      </w:r>
      <w:r>
        <w:tab/>
      </w:r>
      <w:r>
        <w:tab/>
        <w:t>sign.</w:t>
      </w:r>
    </w:p>
    <w:p w14:paraId="281430B3" w14:textId="7965758F" w:rsidR="00660849" w:rsidRDefault="00235A3E">
      <w:r>
        <w:t>Bianca Maag-Streit</w:t>
      </w:r>
      <w:r>
        <w:tab/>
      </w:r>
      <w:r>
        <w:tab/>
      </w:r>
      <w:r>
        <w:tab/>
        <w:t>Matthias Gysin</w:t>
      </w:r>
    </w:p>
    <w:p w14:paraId="445BECD4" w14:textId="159960DA" w:rsidR="00597578" w:rsidRDefault="00597578"/>
    <w:p w14:paraId="38254AE3" w14:textId="09B6A914" w:rsidR="00597578" w:rsidRDefault="00597578"/>
    <w:p w14:paraId="3F812A19" w14:textId="5938E602" w:rsidR="00597578" w:rsidRDefault="00597578"/>
    <w:p w14:paraId="76DCCE43" w14:textId="77777777" w:rsidR="00597578" w:rsidRDefault="00597578"/>
    <w:p w14:paraId="084B2880" w14:textId="770434AC" w:rsidR="00CC66E1" w:rsidRDefault="00CC66E1" w:rsidP="00CC66E1">
      <w:pPr>
        <w:pStyle w:val="KeinLeerraum"/>
        <w:framePr w:wrap="auto" w:vAnchor="margin" w:yAlign="inline"/>
        <w:rPr>
          <w:u w:val="single"/>
        </w:rPr>
      </w:pPr>
      <w:r>
        <w:rPr>
          <w:u w:val="single"/>
        </w:rPr>
        <w:t>Kopie an:</w:t>
      </w:r>
    </w:p>
    <w:p w14:paraId="465D6687" w14:textId="77777777" w:rsidR="00CC66E1" w:rsidRDefault="00CC66E1" w:rsidP="00CC66E1">
      <w:pPr>
        <w:pStyle w:val="KeinLeerraum"/>
        <w:framePr w:wrap="auto" w:vAnchor="margin" w:yAlign="inline"/>
      </w:pPr>
      <w:r>
        <w:t>- Basellandschaftliche Einwohnergemeinden</w:t>
      </w:r>
    </w:p>
    <w:p w14:paraId="08333372" w14:textId="77777777" w:rsidR="00CC66E1" w:rsidRDefault="00CC66E1" w:rsidP="00CC66E1">
      <w:pPr>
        <w:pStyle w:val="KeinLeerraum"/>
        <w:framePr w:wrap="auto" w:vAnchor="margin" w:yAlign="inline"/>
      </w:pPr>
      <w:r>
        <w:t>- Gemeindefachverband Basel-Landschaft</w:t>
      </w:r>
    </w:p>
    <w:p w14:paraId="6DCE8BC5" w14:textId="5298A7C8" w:rsidR="00D230DE" w:rsidRPr="00146D91" w:rsidRDefault="002D0342">
      <w:r w:rsidRPr="00146D91">
        <w:t xml:space="preserve">- Curaviva Baselland, (per E-Mail </w:t>
      </w:r>
      <w:hyperlink r:id="rId7" w:history="1">
        <w:r w:rsidRPr="00146D91">
          <w:rPr>
            <w:rStyle w:val="Hyperlink"/>
          </w:rPr>
          <w:t>andi.meyer@curaviva-bl.ch</w:t>
        </w:r>
      </w:hyperlink>
      <w:r w:rsidRPr="00146D91">
        <w:t xml:space="preserve">) </w:t>
      </w:r>
    </w:p>
    <w:p w14:paraId="67F4404B" w14:textId="20535FDB" w:rsidR="00597578" w:rsidRPr="00146D91" w:rsidRDefault="00597578"/>
    <w:p w14:paraId="39910989" w14:textId="0C27905C" w:rsidR="00597578" w:rsidRPr="00146D91" w:rsidRDefault="00597578"/>
    <w:p w14:paraId="64D9C6C0" w14:textId="11AAAFD6" w:rsidR="00597578" w:rsidRPr="00146D91" w:rsidRDefault="00597578"/>
    <w:p w14:paraId="5C28506D" w14:textId="77777777" w:rsidR="00597578" w:rsidRPr="00146D91" w:rsidRDefault="00597578"/>
    <w:p w14:paraId="4065D652" w14:textId="1C404C0F" w:rsidR="0094302D" w:rsidRDefault="0094302D" w:rsidP="0094302D">
      <w:pPr>
        <w:rPr>
          <w:sz w:val="20"/>
        </w:rPr>
      </w:pPr>
      <w:r>
        <w:rPr>
          <w:sz w:val="20"/>
        </w:rPr>
        <w:t>P.S.: Wir bitten Sie um Kenntnisnahme, dass die Delegierten des VBLG anlässlich der General</w:t>
      </w:r>
      <w:r w:rsidR="00030AF4">
        <w:rPr>
          <w:sz w:val="20"/>
        </w:rPr>
        <w:softHyphen/>
      </w:r>
      <w:r>
        <w:rPr>
          <w:sz w:val="20"/>
        </w:rPr>
        <w:t>versammlung vom 28. März 2019 folgenden Beschluss zum Stellenwert der Verbandsver</w:t>
      </w:r>
      <w:r w:rsidR="00030AF4">
        <w:rPr>
          <w:sz w:val="20"/>
        </w:rPr>
        <w:softHyphen/>
      </w:r>
      <w:r>
        <w:rPr>
          <w:sz w:val="20"/>
        </w:rPr>
        <w:t xml:space="preserve">nehmlassungen gefasst haben: «Diejenigen Gemeinden, die bei einer Vernehmlassung oder Anhörung keine eigene Stellungnahme einreichen, schliessen sich jener des VBLG an. Sie sind bei der Auswertung der </w:t>
      </w:r>
      <w:proofErr w:type="spellStart"/>
      <w:r>
        <w:rPr>
          <w:sz w:val="20"/>
        </w:rPr>
        <w:t>Vernehmlassungsergebnisse</w:t>
      </w:r>
      <w:proofErr w:type="spellEnd"/>
      <w:r>
        <w:rPr>
          <w:sz w:val="20"/>
        </w:rPr>
        <w:t xml:space="preserve"> zu beachten: Die Zahl der Gemeinden, die sich dem VBLG anschliessen, ist zu nennen und die Stellungnahme des Verbandes ist ent</w:t>
      </w:r>
      <w:r w:rsidR="00030AF4">
        <w:rPr>
          <w:sz w:val="20"/>
        </w:rPr>
        <w:softHyphen/>
      </w:r>
      <w:r>
        <w:rPr>
          <w:sz w:val="20"/>
        </w:rPr>
        <w:t>sprechend zu gewichten.» Die Generalversammlung hat uns beauftragt, Ihnen diesen Be</w:t>
      </w:r>
      <w:r w:rsidR="00030AF4">
        <w:rPr>
          <w:sz w:val="20"/>
        </w:rPr>
        <w:softHyphen/>
      </w:r>
      <w:r>
        <w:rPr>
          <w:sz w:val="20"/>
        </w:rPr>
        <w:t>schluss jeweils mitzuteilen.</w:t>
      </w:r>
    </w:p>
    <w:p w14:paraId="4BB05311" w14:textId="77777777" w:rsidR="0094302D" w:rsidRDefault="0094302D"/>
    <w:sectPr w:rsidR="0094302D" w:rsidSect="00CC6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1274" w:bottom="680" w:left="1871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B4307" w14:textId="77777777" w:rsidR="003000F5" w:rsidRDefault="003000F5">
      <w:pPr>
        <w:spacing w:after="0"/>
      </w:pPr>
      <w:r>
        <w:separator/>
      </w:r>
    </w:p>
  </w:endnote>
  <w:endnote w:type="continuationSeparator" w:id="0">
    <w:p w14:paraId="7B1E787F" w14:textId="77777777" w:rsidR="003000F5" w:rsidRDefault="003000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  <w:embedRegular r:id="rId1" w:fontKey="{6CF6679F-F093-49A0-BBAB-3DE2D59896B1}"/>
    <w:embedBold r:id="rId2" w:fontKey="{24C4A755-4F64-4620-AB17-B99E595BA4DC}"/>
    <w:embedItalic r:id="rId3" w:fontKey="{93A46551-421B-439D-8C39-91D66E20B8CD}"/>
    <w:embedBoldItalic r:id="rId4" w:fontKey="{1093ED32-E152-4DBB-AB6A-68EACA401E5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3B2B0" w14:textId="77777777" w:rsidR="009752AC" w:rsidRDefault="009752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AC25" w14:textId="4F1D7213" w:rsidR="00660849" w:rsidRPr="00FA2B21" w:rsidRDefault="00FA2B21">
    <w:pPr>
      <w:pStyle w:val="Fuzeile"/>
      <w:rPr>
        <w:sz w:val="16"/>
        <w:szCs w:val="16"/>
        <w:vertAlign w:val="subscript"/>
      </w:rPr>
    </w:pPr>
    <w:r w:rsidRPr="00FA2B21">
      <w:rPr>
        <w:sz w:val="16"/>
        <w:szCs w:val="16"/>
        <w:vertAlign w:val="subscript"/>
      </w:rPr>
      <w:fldChar w:fldCharType="begin"/>
    </w:r>
    <w:r w:rsidRPr="00FA2B21">
      <w:rPr>
        <w:sz w:val="16"/>
        <w:szCs w:val="16"/>
        <w:vertAlign w:val="subscript"/>
      </w:rPr>
      <w:instrText xml:space="preserve"> FILENAME  \p </w:instrText>
    </w:r>
    <w:r w:rsidRPr="00FA2B21">
      <w:rPr>
        <w:sz w:val="16"/>
        <w:szCs w:val="16"/>
        <w:vertAlign w:val="subscript"/>
      </w:rPr>
      <w:fldChar w:fldCharType="separate"/>
    </w:r>
    <w:r w:rsidR="00AA4B44">
      <w:rPr>
        <w:noProof/>
        <w:sz w:val="16"/>
        <w:szCs w:val="16"/>
        <w:vertAlign w:val="subscript"/>
      </w:rPr>
      <w:t>V:\VBLG 2020\Vernehmlassungen\022 Vernehmlassung Anhörung betreffend Einführung RAI-Index 2016 in APH E-Kopie.docx</w:t>
    </w:r>
    <w:r w:rsidRPr="00FA2B21">
      <w:rPr>
        <w:sz w:val="16"/>
        <w:szCs w:val="16"/>
        <w:vertAlign w:val="subscri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22D3B" w14:textId="2468A422" w:rsidR="00660849" w:rsidRDefault="00235A3E">
    <w:pPr>
      <w:pStyle w:val="Fuzeile"/>
    </w:pPr>
    <w:r>
      <w:rPr>
        <w:sz w:val="16"/>
        <w:szCs w:val="16"/>
        <w:vertAlign w:val="subscript"/>
      </w:rPr>
      <w:fldChar w:fldCharType="begin"/>
    </w:r>
    <w:r>
      <w:rPr>
        <w:sz w:val="16"/>
        <w:szCs w:val="16"/>
        <w:vertAlign w:val="subscript"/>
      </w:rPr>
      <w:instrText xml:space="preserve"> FILENAME \p </w:instrText>
    </w:r>
    <w:r>
      <w:rPr>
        <w:sz w:val="16"/>
        <w:szCs w:val="16"/>
        <w:vertAlign w:val="subscript"/>
      </w:rPr>
      <w:fldChar w:fldCharType="separate"/>
    </w:r>
    <w:r w:rsidR="007177BC">
      <w:rPr>
        <w:noProof/>
        <w:sz w:val="16"/>
        <w:szCs w:val="16"/>
        <w:vertAlign w:val="subscript"/>
      </w:rPr>
      <w:t>V:\VBLG 2020\Vernehmlassungen\022 Vernehmlassung Anhörung betreffend Einführung RAI-Index 2016 in APH.docx</w:t>
    </w:r>
    <w:r>
      <w:rPr>
        <w:sz w:val="16"/>
        <w:szCs w:val="16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455A4" w14:textId="77777777" w:rsidR="003000F5" w:rsidRDefault="003000F5">
      <w:pPr>
        <w:spacing w:after="0"/>
      </w:pPr>
      <w:r>
        <w:separator/>
      </w:r>
    </w:p>
  </w:footnote>
  <w:footnote w:type="continuationSeparator" w:id="0">
    <w:p w14:paraId="28FDEA38" w14:textId="77777777" w:rsidR="003000F5" w:rsidRDefault="003000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F7E19" w14:textId="77777777" w:rsidR="009752AC" w:rsidRDefault="009752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5265708"/>
      <w:docPartObj>
        <w:docPartGallery w:val="Page Numbers (Top of Page)"/>
        <w:docPartUnique/>
      </w:docPartObj>
    </w:sdtPr>
    <w:sdtEndPr/>
    <w:sdtContent>
      <w:p w14:paraId="3C5BB4AC" w14:textId="77777777" w:rsidR="00660849" w:rsidRDefault="00235A3E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B21" w:rsidRPr="00FA2B21">
          <w:rPr>
            <w:noProof/>
            <w:lang w:val="de-DE"/>
          </w:rPr>
          <w:t>2</w:t>
        </w:r>
        <w:r>
          <w:fldChar w:fldCharType="end"/>
        </w:r>
      </w:p>
    </w:sdtContent>
  </w:sdt>
  <w:p w14:paraId="252EEF58" w14:textId="77777777" w:rsidR="00660849" w:rsidRDefault="0066084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AB91A" w14:textId="77777777" w:rsidR="00660849" w:rsidRDefault="00235A3E">
    <w:pPr>
      <w:pStyle w:val="Kopfzeile"/>
    </w:pPr>
    <w:r>
      <w:rPr>
        <w:noProof/>
        <w:lang w:eastAsia="de-CH"/>
      </w:rPr>
      <w:drawing>
        <wp:inline distT="0" distB="0" distL="0" distR="0" wp14:anchorId="6DB27B96" wp14:editId="733C0966">
          <wp:extent cx="5166000" cy="776447"/>
          <wp:effectExtent l="0" t="0" r="0" b="508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2013 beschnit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6000" cy="776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6C110D"/>
    <w:multiLevelType w:val="hybridMultilevel"/>
    <w:tmpl w:val="E468F0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49"/>
    <w:rsid w:val="00030AF4"/>
    <w:rsid w:val="000E1163"/>
    <w:rsid w:val="00101225"/>
    <w:rsid w:val="0011483A"/>
    <w:rsid w:val="00120C5C"/>
    <w:rsid w:val="00146D91"/>
    <w:rsid w:val="002044F4"/>
    <w:rsid w:val="00235A3E"/>
    <w:rsid w:val="0026154F"/>
    <w:rsid w:val="002D0342"/>
    <w:rsid w:val="003000F5"/>
    <w:rsid w:val="00344778"/>
    <w:rsid w:val="00396D9F"/>
    <w:rsid w:val="00477A83"/>
    <w:rsid w:val="004A56B2"/>
    <w:rsid w:val="004C34ED"/>
    <w:rsid w:val="0059081A"/>
    <w:rsid w:val="00597578"/>
    <w:rsid w:val="00660849"/>
    <w:rsid w:val="007177BC"/>
    <w:rsid w:val="00781D64"/>
    <w:rsid w:val="00803780"/>
    <w:rsid w:val="00857F8A"/>
    <w:rsid w:val="0094302D"/>
    <w:rsid w:val="009752AC"/>
    <w:rsid w:val="009F532E"/>
    <w:rsid w:val="00A17771"/>
    <w:rsid w:val="00AA3B08"/>
    <w:rsid w:val="00AA4B44"/>
    <w:rsid w:val="00B25528"/>
    <w:rsid w:val="00CA1EBE"/>
    <w:rsid w:val="00CC66E1"/>
    <w:rsid w:val="00D230DE"/>
    <w:rsid w:val="00E7746C"/>
    <w:rsid w:val="00FA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1B6CD5"/>
  <w15:docId w15:val="{2BE5C320-1CE9-43AF-9A91-B5EEEB6C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nivers" w:eastAsiaTheme="minorHAnsi" w:hAnsi="Univers" w:cstheme="minorBidi"/>
        <w:sz w:val="22"/>
        <w:szCs w:val="22"/>
        <w:lang w:val="de-CH" w:eastAsia="en-US" w:bidi="ar-SA"/>
      </w:rPr>
    </w:rPrDefault>
    <w:pPrDefault>
      <w:pPr>
        <w:spacing w:after="120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ind w:left="0" w:firstLine="0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spacing w:before="240"/>
      <w:outlineLvl w:val="2"/>
    </w:pPr>
    <w:rPr>
      <w:rFonts w:eastAsiaTheme="majorEastAsia" w:cstheme="majorBidi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keepLines/>
      <w:outlineLvl w:val="3"/>
    </w:pPr>
    <w:rPr>
      <w:rFonts w:eastAsiaTheme="majorEastAsia" w:cstheme="majorBidi"/>
      <w:b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keepLines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eastAsiaTheme="majorEastAsia" w:cstheme="majorBidi"/>
      <w:b/>
      <w:bCs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Theme="majorEastAsia" w:cstheme="majorBidi"/>
      <w:b/>
      <w:bCs/>
      <w:sz w:val="28"/>
      <w:szCs w:val="26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eastAsiaTheme="majorEastAsia" w:cstheme="majorBidi"/>
      <w:b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eastAsiaTheme="majorEastAsia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eastAsiaTheme="majorEastAsia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rotokolltext">
    <w:name w:val="Protokolltext"/>
    <w:basedOn w:val="Standard"/>
    <w:qFormat/>
    <w:rPr>
      <w:sz w:val="20"/>
    </w:rPr>
  </w:style>
  <w:style w:type="paragraph" w:customStyle="1" w:styleId="Fusszeile">
    <w:name w:val="Fusszeile"/>
    <w:basedOn w:val="Standard"/>
    <w:link w:val="FusszeileZchn"/>
    <w:autoRedefine/>
    <w:qFormat/>
    <w:pPr>
      <w:spacing w:after="0"/>
    </w:pPr>
    <w:rPr>
      <w:noProof/>
      <w:sz w:val="16"/>
      <w:vertAlign w:val="subscript"/>
    </w:rPr>
  </w:style>
  <w:style w:type="paragraph" w:styleId="KeinLeerraum">
    <w:name w:val="No Spacing"/>
    <w:link w:val="KeinLeerraumZchn"/>
    <w:uiPriority w:val="1"/>
    <w:qFormat/>
    <w:pPr>
      <w:framePr w:wrap="around" w:vAnchor="text" w:hAnchor="text" w:y="1"/>
      <w:spacing w:after="0"/>
      <w:ind w:left="0" w:firstLine="0"/>
    </w:p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FusszeileZchn">
    <w:name w:val="Fusszeile Zchn"/>
    <w:basedOn w:val="FuzeileZchn"/>
    <w:link w:val="Fusszeile"/>
    <w:rPr>
      <w:noProof/>
      <w:sz w:val="16"/>
      <w:vertAlign w:val="sub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KeinLeerraumZchn">
    <w:name w:val="Kein Leerraum Zchn"/>
    <w:link w:val="KeinLeerraum"/>
    <w:uiPriority w:val="1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D034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0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34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9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55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31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4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6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10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9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14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874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787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ndi.meyer@curaviva-bl.ch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vers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044C41229C2745B6A3FE15F7783453" ma:contentTypeVersion="12" ma:contentTypeDescription="Ein neues Dokument erstellen." ma:contentTypeScope="" ma:versionID="7d6992bfe1dc36411a57bd1010cf863f">
  <xsd:schema xmlns:xsd="http://www.w3.org/2001/XMLSchema" xmlns:xs="http://www.w3.org/2001/XMLSchema" xmlns:p="http://schemas.microsoft.com/office/2006/metadata/properties" xmlns:ns2="2c30f477-c6a4-4c63-85fd-c1ffceb680e5" xmlns:ns3="cfe89d6f-6941-4ae8-964d-1d28a701b750" targetNamespace="http://schemas.microsoft.com/office/2006/metadata/properties" ma:root="true" ma:fieldsID="4c17648486d301794102caaa2460286a" ns2:_="" ns3:_="">
    <xsd:import namespace="2c30f477-c6a4-4c63-85fd-c1ffceb680e5"/>
    <xsd:import namespace="cfe89d6f-6941-4ae8-964d-1d28a701b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f477-c6a4-4c63-85fd-c1ffceb68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89d6f-6941-4ae8-964d-1d28a701b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D5B78-025F-457D-8BB5-041928D7C7E0}"/>
</file>

<file path=customXml/itemProps2.xml><?xml version="1.0" encoding="utf-8"?>
<ds:datastoreItem xmlns:ds="http://schemas.openxmlformats.org/officeDocument/2006/customXml" ds:itemID="{842A7F22-4669-48F5-8A83-E75DAF7BC06F}"/>
</file>

<file path=customXml/itemProps3.xml><?xml version="1.0" encoding="utf-8"?>
<ds:datastoreItem xmlns:ds="http://schemas.openxmlformats.org/officeDocument/2006/customXml" ds:itemID="{5E6F9B3E-2AD7-4268-971D-222EFA08B5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Weishaupt</dc:creator>
  <cp:keywords/>
  <cp:lastModifiedBy>Matthias Gysin</cp:lastModifiedBy>
  <cp:revision>3</cp:revision>
  <cp:lastPrinted>2020-08-18T12:32:00Z</cp:lastPrinted>
  <dcterms:created xsi:type="dcterms:W3CDTF">2020-08-21T07:26:00Z</dcterms:created>
  <dcterms:modified xsi:type="dcterms:W3CDTF">2020-08-21T07:27:00Z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0x0101009E044C41229C2745B6A3FE15F7783453</vt:lpwstr>
  </property>
</Properties>
</file>